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8228" w14:textId="36A76689" w:rsidR="00B963E7" w:rsidRDefault="00B963E7" w:rsidP="00A678B0">
      <w:pPr>
        <w:jc w:val="right"/>
      </w:pPr>
      <w:r>
        <w:t>2019-2020</w:t>
      </w:r>
    </w:p>
    <w:p w14:paraId="64B00867" w14:textId="77777777" w:rsidR="00B963E7" w:rsidRPr="00B963E7" w:rsidRDefault="00B963E7" w:rsidP="00B963E7">
      <w:pPr>
        <w:jc w:val="center"/>
        <w:rPr>
          <w:b/>
          <w:u w:val="single"/>
        </w:rPr>
      </w:pPr>
      <w:r w:rsidRPr="00B963E7">
        <w:rPr>
          <w:b/>
          <w:u w:val="single"/>
        </w:rPr>
        <w:t>AP English Literature and Composition</w:t>
      </w:r>
    </w:p>
    <w:p w14:paraId="503F4962" w14:textId="77777777" w:rsidR="00B963E7" w:rsidRDefault="00B963E7" w:rsidP="00B963E7">
      <w:pPr>
        <w:jc w:val="center"/>
        <w:rPr>
          <w:b/>
        </w:rPr>
      </w:pPr>
      <w:r w:rsidRPr="00B963E7">
        <w:rPr>
          <w:b/>
        </w:rPr>
        <w:t>Summer Assignment</w:t>
      </w:r>
    </w:p>
    <w:p w14:paraId="604BF865" w14:textId="77777777" w:rsidR="00B963E7" w:rsidRDefault="00B963E7" w:rsidP="00B963E7">
      <w:pPr>
        <w:jc w:val="center"/>
        <w:rPr>
          <w:b/>
        </w:rPr>
      </w:pPr>
    </w:p>
    <w:p w14:paraId="5D852EFB" w14:textId="77777777" w:rsidR="00B963E7" w:rsidRPr="00A678B0" w:rsidRDefault="00B963E7" w:rsidP="00B963E7">
      <w:pPr>
        <w:spacing w:after="100" w:afterAutospacing="1"/>
        <w:rPr>
          <w:rFonts w:cs="Times New Roman"/>
          <w:sz w:val="22"/>
          <w:szCs w:val="22"/>
        </w:rPr>
      </w:pPr>
      <w:r w:rsidRPr="00A678B0">
        <w:rPr>
          <w:rFonts w:cs="Times New Roman"/>
          <w:sz w:val="22"/>
          <w:szCs w:val="22"/>
        </w:rPr>
        <w:t>Everyone reads:</w:t>
      </w:r>
    </w:p>
    <w:p w14:paraId="5968296D" w14:textId="77777777" w:rsidR="00B963E7" w:rsidRPr="00A678B0" w:rsidRDefault="00B963E7" w:rsidP="00B963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678B0">
        <w:rPr>
          <w:rFonts w:eastAsia="Times New Roman" w:cs="Times New Roman"/>
          <w:b/>
          <w:bCs/>
          <w:i/>
          <w:iCs/>
          <w:sz w:val="22"/>
          <w:szCs w:val="22"/>
        </w:rPr>
        <w:t>Reservation Blues</w:t>
      </w:r>
      <w:r w:rsidRPr="00A678B0">
        <w:rPr>
          <w:rFonts w:eastAsia="Times New Roman" w:cs="Times New Roman"/>
          <w:sz w:val="22"/>
          <w:szCs w:val="22"/>
        </w:rPr>
        <w:t xml:space="preserve"> by Sherman </w:t>
      </w:r>
      <w:proofErr w:type="spellStart"/>
      <w:r w:rsidRPr="00A678B0">
        <w:rPr>
          <w:rFonts w:eastAsia="Times New Roman" w:cs="Times New Roman"/>
          <w:sz w:val="22"/>
          <w:szCs w:val="22"/>
        </w:rPr>
        <w:t>Alexie</w:t>
      </w:r>
      <w:proofErr w:type="spellEnd"/>
      <w:r w:rsidRPr="00A678B0">
        <w:rPr>
          <w:rFonts w:eastAsia="Times New Roman" w:cs="Times New Roman"/>
          <w:sz w:val="22"/>
          <w:szCs w:val="22"/>
        </w:rPr>
        <w:t xml:space="preserve"> </w:t>
      </w:r>
    </w:p>
    <w:p w14:paraId="1384FF7D" w14:textId="292C796C" w:rsidR="00A678B0" w:rsidRDefault="00B963E7" w:rsidP="00A678B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678B0">
        <w:rPr>
          <w:rFonts w:eastAsia="Times New Roman" w:cs="Times New Roman"/>
          <w:sz w:val="22"/>
          <w:szCs w:val="22"/>
        </w:rPr>
        <w:t xml:space="preserve">This American Book Award-winning novel follows the story of the rise and fall of a rock and blues band of Spokane Indians from the Spokane Reservation in Washington State. </w:t>
      </w:r>
      <w:proofErr w:type="spellStart"/>
      <w:r w:rsidRPr="00A678B0">
        <w:rPr>
          <w:rFonts w:eastAsia="Times New Roman" w:cs="Times New Roman"/>
          <w:sz w:val="22"/>
          <w:szCs w:val="22"/>
        </w:rPr>
        <w:t>Alexie's</w:t>
      </w:r>
      <w:proofErr w:type="spellEnd"/>
      <w:r w:rsidRPr="00A678B0">
        <w:rPr>
          <w:rFonts w:eastAsia="Times New Roman" w:cs="Times New Roman"/>
          <w:sz w:val="22"/>
          <w:szCs w:val="22"/>
        </w:rPr>
        <w:t xml:space="preserve"> unique combination of humor and poignancy in his writing brings forth unforgettable characters that will have you laughing one minute and crying the next!</w:t>
      </w:r>
    </w:p>
    <w:p w14:paraId="2A3AE5CC" w14:textId="77777777" w:rsidR="00A678B0" w:rsidRPr="00A678B0" w:rsidRDefault="00A678B0" w:rsidP="00A678B0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</w:p>
    <w:p w14:paraId="7A2379D4" w14:textId="77777777" w:rsidR="00B963E7" w:rsidRPr="00A678B0" w:rsidRDefault="00B963E7" w:rsidP="00B963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678B0">
        <w:rPr>
          <w:rFonts w:eastAsia="Times New Roman" w:cs="Arial"/>
          <w:b/>
          <w:i/>
          <w:iCs/>
          <w:color w:val="000000"/>
          <w:sz w:val="22"/>
          <w:szCs w:val="22"/>
        </w:rPr>
        <w:t>The Power</w:t>
      </w:r>
      <w:r w:rsidRPr="00A678B0">
        <w:rPr>
          <w:rFonts w:eastAsia="Times New Roman" w:cs="Arial"/>
          <w:color w:val="000000"/>
          <w:sz w:val="22"/>
          <w:szCs w:val="22"/>
        </w:rPr>
        <w:t xml:space="preserve"> by Naomi Alderman</w:t>
      </w:r>
      <w:r w:rsidRPr="00A678B0">
        <w:rPr>
          <w:rFonts w:eastAsia="Times New Roman" w:cs="Times New Roman"/>
          <w:sz w:val="22"/>
          <w:szCs w:val="22"/>
        </w:rPr>
        <w:t xml:space="preserve"> </w:t>
      </w:r>
    </w:p>
    <w:p w14:paraId="3E05C2FC" w14:textId="77777777" w:rsidR="00B963E7" w:rsidRPr="00A678B0" w:rsidRDefault="00B963E7" w:rsidP="00B963E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678B0">
        <w:rPr>
          <w:rFonts w:eastAsia="Times New Roman" w:cs="Arial"/>
          <w:color w:val="000000"/>
          <w:sz w:val="22"/>
          <w:szCs w:val="22"/>
        </w:rPr>
        <w:t>The Bailey’s Women’s Prize for Fiction-winning novel takes readers to an alternate reality where all over the world women and girls are discovering they have the power. With a flick of the fingers they can inflict terrible pain, and even death. And with this small twist of nature, everything changes dramatically. Alderman’s writing is fast-paced, thrilling, and even funny, and is one of former President Obama’s favorite reads of 2017</w:t>
      </w:r>
    </w:p>
    <w:p w14:paraId="7E1618E2" w14:textId="77777777" w:rsidR="006E48AA" w:rsidRPr="006E48AA" w:rsidRDefault="006E48AA" w:rsidP="006E48A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/>
          <w:i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 xml:space="preserve">This summer you will keep a “reading journal” as you read these novels. Our focus will be on the theme of </w:t>
      </w:r>
      <w:r w:rsidRPr="006E48AA">
        <w:rPr>
          <w:rFonts w:eastAsia="Times New Roman" w:cs="Times New Roman"/>
          <w:b/>
          <w:i/>
          <w:sz w:val="22"/>
          <w:szCs w:val="22"/>
        </w:rPr>
        <w:t xml:space="preserve">“journeys forward” – physical, psychological, spiritual, emotional, etc. </w:t>
      </w:r>
    </w:p>
    <w:p w14:paraId="30C5800D" w14:textId="2B0C72E9" w:rsidR="006E48AA" w:rsidRPr="006E48AA" w:rsidRDefault="00A678B0" w:rsidP="006E48A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 each of the two</w:t>
      </w:r>
      <w:r w:rsidR="006E48AA" w:rsidRPr="006E48AA">
        <w:rPr>
          <w:rFonts w:eastAsia="Times New Roman" w:cs="Times New Roman"/>
          <w:sz w:val="22"/>
          <w:szCs w:val="22"/>
        </w:rPr>
        <w:t xml:space="preserve"> novels, you should have a</w:t>
      </w:r>
      <w:r>
        <w:rPr>
          <w:rFonts w:eastAsia="Times New Roman" w:cs="Times New Roman"/>
          <w:sz w:val="22"/>
          <w:szCs w:val="22"/>
          <w:u w:val="single"/>
        </w:rPr>
        <w:t xml:space="preserve"> minimum of 8</w:t>
      </w:r>
      <w:r w:rsidR="006E48AA" w:rsidRPr="006E48AA">
        <w:rPr>
          <w:rFonts w:eastAsia="Times New Roman" w:cs="Times New Roman"/>
          <w:sz w:val="22"/>
          <w:szCs w:val="22"/>
          <w:u w:val="single"/>
        </w:rPr>
        <w:t xml:space="preserve"> journal entries</w:t>
      </w:r>
      <w:r w:rsidR="006E48AA" w:rsidRPr="006E48AA">
        <w:rPr>
          <w:rFonts w:eastAsia="Times New Roman" w:cs="Times New Roman"/>
          <w:sz w:val="22"/>
          <w:szCs w:val="22"/>
        </w:rPr>
        <w:t>, with each entry no shorter than two paragraphs</w:t>
      </w:r>
      <w:r>
        <w:rPr>
          <w:rFonts w:eastAsia="Times New Roman" w:cs="Times New Roman"/>
          <w:sz w:val="22"/>
          <w:szCs w:val="22"/>
        </w:rPr>
        <w:t xml:space="preserve"> (6-8 sentences)</w:t>
      </w:r>
      <w:r w:rsidR="006E48AA" w:rsidRPr="006E48AA">
        <w:rPr>
          <w:rFonts w:eastAsia="Times New Roman" w:cs="Times New Roman"/>
          <w:sz w:val="22"/>
          <w:szCs w:val="22"/>
        </w:rPr>
        <w:t xml:space="preserve">. </w:t>
      </w:r>
    </w:p>
    <w:p w14:paraId="23CE4692" w14:textId="77777777" w:rsidR="006E48AA" w:rsidRPr="006E48AA" w:rsidRDefault="006E48AA" w:rsidP="006E48A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 xml:space="preserve">As you are writing, consider the following: </w:t>
      </w:r>
    </w:p>
    <w:p w14:paraId="3B760C55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 xml:space="preserve">What journeys are present in this novel? </w:t>
      </w:r>
    </w:p>
    <w:p w14:paraId="3AC3E2AF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How do the characters change and develop as a consequence of their journey? Is the change positive or negative?</w:t>
      </w:r>
    </w:p>
    <w:p w14:paraId="07DC2A32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What do the different characters represent?</w:t>
      </w:r>
    </w:p>
    <w:p w14:paraId="244B72BE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What qualities do you see in a character that either support or hinder her/him on her/his journey?</w:t>
      </w:r>
    </w:p>
    <w:p w14:paraId="7D7DADCC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In what ways do you relate to the character’s journey?</w:t>
      </w:r>
    </w:p>
    <w:p w14:paraId="598175F3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What connections can you make between the journey you are reading about currently and the journeys from novels you have previously read?</w:t>
      </w:r>
    </w:p>
    <w:p w14:paraId="5696DB72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What are the challenges and trials along the way? Do you find these challenges realistic? Why?</w:t>
      </w:r>
    </w:p>
    <w:p w14:paraId="746D7B07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What is it about the journey that either draws you in or repels you?</w:t>
      </w:r>
    </w:p>
    <w:p w14:paraId="2715BAD9" w14:textId="77777777" w:rsidR="006E48AA" w:rsidRPr="006E48AA" w:rsidRDefault="006E48AA" w:rsidP="006E48AA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>What does the journey portrayed in the novel say about the human condition?</w:t>
      </w:r>
    </w:p>
    <w:p w14:paraId="07ADE1B0" w14:textId="77777777" w:rsidR="006E48AA" w:rsidRPr="006E48AA" w:rsidRDefault="006E48AA" w:rsidP="006E48AA">
      <w:pPr>
        <w:numPr>
          <w:ilvl w:val="0"/>
          <w:numId w:val="3"/>
        </w:numPr>
        <w:spacing w:before="100" w:beforeAutospacing="1" w:after="240"/>
        <w:rPr>
          <w:rFonts w:eastAsia="Times New Roman" w:cs="Times New Roman"/>
          <w:i/>
          <w:sz w:val="22"/>
          <w:szCs w:val="22"/>
        </w:rPr>
      </w:pPr>
      <w:r w:rsidRPr="006E48AA">
        <w:rPr>
          <w:rFonts w:eastAsia="Times New Roman" w:cs="Times New Roman"/>
          <w:i/>
          <w:sz w:val="22"/>
          <w:szCs w:val="22"/>
        </w:rPr>
        <w:t>Ultimately, your journal entries should be a reflection of how you viewed the journey that takes place in the novel. The questions above are a guideline only.</w:t>
      </w:r>
    </w:p>
    <w:p w14:paraId="0D66C5CB" w14:textId="3A49B0CA" w:rsidR="00B963E7" w:rsidRPr="006B4800" w:rsidRDefault="006E48AA" w:rsidP="006B4800">
      <w:pPr>
        <w:spacing w:before="100" w:beforeAutospacing="1" w:after="100" w:afterAutospacing="1"/>
        <w:ind w:left="360"/>
        <w:rPr>
          <w:rFonts w:eastAsia="Times New Roman" w:cs="Times New Roman"/>
          <w:sz w:val="22"/>
          <w:szCs w:val="22"/>
        </w:rPr>
      </w:pPr>
      <w:r w:rsidRPr="006E48AA">
        <w:rPr>
          <w:rFonts w:eastAsia="Times New Roman" w:cs="Times New Roman"/>
          <w:sz w:val="22"/>
          <w:szCs w:val="22"/>
        </w:rPr>
        <w:t xml:space="preserve">Your journals will be due </w:t>
      </w:r>
      <w:r w:rsidRPr="00A678B0">
        <w:rPr>
          <w:rFonts w:eastAsia="Times New Roman" w:cs="Times New Roman"/>
          <w:sz w:val="22"/>
          <w:szCs w:val="22"/>
        </w:rPr>
        <w:t>the first</w:t>
      </w:r>
      <w:r w:rsidRPr="006E48AA">
        <w:rPr>
          <w:rFonts w:eastAsia="Times New Roman" w:cs="Times New Roman"/>
          <w:sz w:val="22"/>
          <w:szCs w:val="22"/>
        </w:rPr>
        <w:t xml:space="preserve"> day of school. You </w:t>
      </w:r>
      <w:r w:rsidRPr="00A678B0">
        <w:rPr>
          <w:rFonts w:eastAsia="Times New Roman" w:cs="Times New Roman"/>
          <w:sz w:val="22"/>
          <w:szCs w:val="22"/>
        </w:rPr>
        <w:t>must submit them typed and printed.</w:t>
      </w:r>
      <w:bookmarkStart w:id="0" w:name="_GoBack"/>
      <w:bookmarkEnd w:id="0"/>
    </w:p>
    <w:sectPr w:rsidR="00B963E7" w:rsidRPr="006B4800" w:rsidSect="00E44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8A7"/>
    <w:multiLevelType w:val="multilevel"/>
    <w:tmpl w:val="45A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91036"/>
    <w:multiLevelType w:val="multilevel"/>
    <w:tmpl w:val="509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A2D45"/>
    <w:multiLevelType w:val="multilevel"/>
    <w:tmpl w:val="E1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8373B"/>
    <w:multiLevelType w:val="multilevel"/>
    <w:tmpl w:val="403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8"/>
    <w:rsid w:val="00016BE8"/>
    <w:rsid w:val="003773C9"/>
    <w:rsid w:val="006B4800"/>
    <w:rsid w:val="006E48AA"/>
    <w:rsid w:val="00A678B0"/>
    <w:rsid w:val="00B963E7"/>
    <w:rsid w:val="00E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2B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63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3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6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338</Words>
  <Characters>1931</Characters>
  <Application>Microsoft Macintosh Word</Application>
  <DocSecurity>0</DocSecurity>
  <Lines>16</Lines>
  <Paragraphs>4</Paragraphs>
  <ScaleCrop>false</ScaleCrop>
  <Company>All Saints Cathedral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Saints</dc:creator>
  <cp:keywords/>
  <dc:description/>
  <cp:lastModifiedBy>All Saints</cp:lastModifiedBy>
  <cp:revision>4</cp:revision>
  <cp:lastPrinted>2019-06-10T15:01:00Z</cp:lastPrinted>
  <dcterms:created xsi:type="dcterms:W3CDTF">2019-06-05T13:57:00Z</dcterms:created>
  <dcterms:modified xsi:type="dcterms:W3CDTF">2019-06-10T16:37:00Z</dcterms:modified>
</cp:coreProperties>
</file>